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9CE" w:rsidRDefault="00316BCF" w:rsidP="002219CE">
      <w:r>
        <w:rPr>
          <w:noProof/>
          <w:lang w:eastAsia="fr-FR"/>
        </w:rPr>
        <w:pict>
          <v:oval id="_x0000_s1030" style="position:absolute;margin-left:-23.15pt;margin-top:-28.95pt;width:334.9pt;height:112.85pt;z-index:251659776">
            <v:textbox>
              <w:txbxContent>
                <w:p w:rsidR="001A7C2F" w:rsidRDefault="001A7C2F" w:rsidP="001A7C2F">
                  <w:pPr>
                    <w:jc w:val="center"/>
                    <w:rPr>
                      <w:rFonts w:ascii="Arial Rounded MT Bold" w:hAnsi="Arial Rounded MT Bold"/>
                      <w:sz w:val="28"/>
                      <w:szCs w:val="28"/>
                    </w:rPr>
                  </w:pPr>
                  <w:r w:rsidRPr="001A7C2F">
                    <w:rPr>
                      <w:rFonts w:ascii="Arial Rounded MT Bold" w:hAnsi="Arial Rounded MT Bold"/>
                      <w:sz w:val="28"/>
                      <w:szCs w:val="28"/>
                    </w:rPr>
                    <w:t>Année scolaire 2023/2024</w:t>
                  </w:r>
                </w:p>
                <w:p w:rsidR="001A7C2F" w:rsidRPr="001A7C2F" w:rsidRDefault="001A7C2F" w:rsidP="001A7C2F">
                  <w:pPr>
                    <w:jc w:val="center"/>
                    <w:rPr>
                      <w:rFonts w:ascii="Arial Rounded MT Bold" w:hAnsi="Arial Rounded MT Bold"/>
                      <w:sz w:val="28"/>
                      <w:szCs w:val="28"/>
                    </w:rPr>
                  </w:pPr>
                  <w:r>
                    <w:rPr>
                      <w:rFonts w:ascii="Arial Rounded MT Bold" w:hAnsi="Arial Rounded MT Bold"/>
                      <w:sz w:val="28"/>
                      <w:szCs w:val="28"/>
                    </w:rPr>
                    <w:t>C.MARCON/V.DIMIER</w:t>
                  </w:r>
                </w:p>
                <w:p w:rsidR="001A7C2F" w:rsidRDefault="001A7C2F" w:rsidP="001A7C2F">
                  <w:pPr>
                    <w:jc w:val="center"/>
                  </w:pPr>
                  <w:r>
                    <w:t>-Cycle 2-</w:t>
                  </w:r>
                </w:p>
              </w:txbxContent>
            </v:textbox>
          </v:oval>
        </w:pict>
      </w:r>
      <w:r>
        <w:pict>
          <v:rect id="_x0000_s1026" style="position:absolute;margin-left:-37.1pt;margin-top:-34.1pt;width:528.75pt;height:123pt;z-index:251656704" fillcolor="#a5a5a5" strokeweight="2pt">
            <v:textbox style="mso-next-textbox:#_x0000_s1026">
              <w:txbxContent>
                <w:p w:rsidR="002219CE" w:rsidRDefault="001A7C2F" w:rsidP="001A7C2F">
                  <w:pPr>
                    <w:pStyle w:val="Contenudecadre"/>
                    <w:shd w:val="clear" w:color="auto" w:fill="FFFFFF" w:themeFill="background1"/>
                    <w:jc w:val="right"/>
                    <w:rPr>
                      <w:sz w:val="36"/>
                      <w:szCs w:val="36"/>
                    </w:rPr>
                  </w:pPr>
                  <w:r w:rsidRPr="001A7C2F">
                    <w:rPr>
                      <w:noProof/>
                      <w:sz w:val="36"/>
                      <w:szCs w:val="36"/>
                      <w:lang w:eastAsia="fr-FR"/>
                    </w:rPr>
                    <w:drawing>
                      <wp:inline distT="0" distB="0" distL="19050" distR="0">
                        <wp:extent cx="1843168" cy="1382233"/>
                        <wp:effectExtent l="19050" t="0" r="4682" b="0"/>
                        <wp:docPr id="2" name="Image 5" descr="H:\Fête de la musiqu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5" descr="H:\Fête de la musique\023.JPG"/>
                                <pic:cNvPicPr>
                                  <a:picLocks noChangeAspect="1" noChangeArrowheads="1"/>
                                </pic:cNvPicPr>
                              </pic:nvPicPr>
                              <pic:blipFill>
                                <a:blip r:embed="rId4"/>
                                <a:stretch>
                                  <a:fillRect/>
                                </a:stretch>
                              </pic:blipFill>
                              <pic:spPr bwMode="auto">
                                <a:xfrm>
                                  <a:off x="0" y="0"/>
                                  <a:ext cx="1842978" cy="1382091"/>
                                </a:xfrm>
                                <a:prstGeom prst="rect">
                                  <a:avLst/>
                                </a:prstGeom>
                              </pic:spPr>
                            </pic:pic>
                          </a:graphicData>
                        </a:graphic>
                      </wp:inline>
                    </w:drawing>
                  </w:r>
                </w:p>
                <w:p w:rsidR="002219CE" w:rsidRDefault="002219CE" w:rsidP="001A7C2F">
                  <w:pPr>
                    <w:pStyle w:val="Contenudecadre"/>
                    <w:shd w:val="clear" w:color="auto" w:fill="FFFFFF" w:themeFill="background1"/>
                    <w:rPr>
                      <w:i/>
                      <w:sz w:val="28"/>
                      <w:szCs w:val="28"/>
                    </w:rPr>
                  </w:pPr>
                  <w:r>
                    <w:rPr>
                      <w:rFonts w:ascii="Cursive standard" w:hAnsi="Cursive standard"/>
                      <w:b/>
                      <w:i/>
                      <w:sz w:val="28"/>
                      <w:szCs w:val="28"/>
                    </w:rPr>
                    <w:tab/>
                  </w:r>
                  <w:r>
                    <w:rPr>
                      <w:sz w:val="28"/>
                      <w:szCs w:val="28"/>
                    </w:rPr>
                    <w:tab/>
                  </w:r>
                  <w:r>
                    <w:rPr>
                      <w:sz w:val="28"/>
                      <w:szCs w:val="28"/>
                    </w:rPr>
                    <w:tab/>
                  </w:r>
                  <w:r>
                    <w:rPr>
                      <w:sz w:val="28"/>
                      <w:szCs w:val="28"/>
                    </w:rPr>
                    <w:tab/>
                  </w:r>
                </w:p>
                <w:p w:rsidR="002219CE" w:rsidRDefault="001A7C2F" w:rsidP="001A7C2F">
                  <w:pPr>
                    <w:pStyle w:val="Contenudecadre"/>
                    <w:shd w:val="clear" w:color="auto" w:fill="FFFFFF" w:themeFill="background1"/>
                    <w:jc w:val="right"/>
                    <w:rPr>
                      <w:i/>
                      <w:sz w:val="32"/>
                      <w:szCs w:val="32"/>
                    </w:rPr>
                  </w:pPr>
                  <w:r>
                    <w:rPr>
                      <w:i/>
                    </w:rPr>
                    <w:tab/>
                  </w:r>
                  <w:r>
                    <w:rPr>
                      <w:i/>
                    </w:rPr>
                    <w:tab/>
                  </w:r>
                  <w:r>
                    <w:rPr>
                      <w:i/>
                    </w:rPr>
                    <w:tab/>
                  </w:r>
                  <w:r>
                    <w:rPr>
                      <w:i/>
                    </w:rPr>
                    <w:tab/>
                  </w:r>
                  <w:r>
                    <w:rPr>
                      <w:i/>
                    </w:rPr>
                    <w:tab/>
                  </w:r>
                  <w:r>
                    <w:rPr>
                      <w:i/>
                    </w:rPr>
                    <w:tab/>
                    <w:t xml:space="preserve">          </w:t>
                  </w:r>
                  <w:r w:rsidR="002219CE">
                    <w:rPr>
                      <w:i/>
                    </w:rPr>
                    <w:tab/>
                  </w:r>
                  <w:r w:rsidR="002219CE">
                    <w:rPr>
                      <w:i/>
                    </w:rPr>
                    <w:tab/>
                  </w:r>
                  <w:r w:rsidR="002219CE">
                    <w:rPr>
                      <w:i/>
                    </w:rPr>
                    <w:tab/>
                  </w:r>
                  <w:r w:rsidR="002219CE">
                    <w:rPr>
                      <w:i/>
                    </w:rPr>
                    <w:tab/>
                  </w:r>
                  <w:r w:rsidR="002219CE">
                    <w:rPr>
                      <w:i/>
                    </w:rPr>
                    <w:tab/>
                  </w:r>
                  <w:r>
                    <w:rPr>
                      <w:i/>
                    </w:rPr>
                    <w:t>Cycle1</w:t>
                  </w:r>
                  <w:r w:rsidR="002219CE">
                    <w:rPr>
                      <w:i/>
                    </w:rPr>
                    <w:tab/>
                  </w:r>
                  <w:r w:rsidR="002219CE">
                    <w:rPr>
                      <w:i/>
                    </w:rPr>
                    <w:tab/>
                  </w:r>
                  <w:r w:rsidR="002219CE">
                    <w:rPr>
                      <w:i/>
                    </w:rPr>
                    <w:tab/>
                  </w:r>
                  <w:r w:rsidR="002219CE">
                    <w:rPr>
                      <w:i/>
                    </w:rPr>
                    <w:tab/>
                  </w:r>
                  <w:r w:rsidR="002219CE">
                    <w:rPr>
                      <w:i/>
                    </w:rPr>
                    <w:tab/>
                  </w:r>
                  <w:r w:rsidR="002219CE">
                    <w:rPr>
                      <w:i/>
                    </w:rPr>
                    <w:tab/>
                  </w:r>
                  <w:r w:rsidR="002219CE">
                    <w:rPr>
                      <w:i/>
                    </w:rPr>
                    <w:tab/>
                  </w:r>
                  <w:r w:rsidR="002219CE">
                    <w:rPr>
                      <w:i/>
                    </w:rPr>
                    <w:tab/>
                  </w:r>
                  <w:r w:rsidR="002219CE">
                    <w:rPr>
                      <w:i/>
                    </w:rPr>
                    <w:tab/>
                  </w:r>
                  <w:r w:rsidR="002219CE">
                    <w:rPr>
                      <w:i/>
                    </w:rPr>
                    <w:tab/>
                  </w:r>
                  <w:r w:rsidR="002219CE">
                    <w:rPr>
                      <w:i/>
                    </w:rPr>
                    <w:tab/>
                  </w:r>
                  <w:r w:rsidR="002219CE">
                    <w:rPr>
                      <w:i/>
                    </w:rPr>
                    <w:tab/>
                  </w:r>
                  <w:r w:rsidR="002219CE">
                    <w:rPr>
                      <w:i/>
                    </w:rPr>
                    <w:tab/>
                  </w:r>
                  <w:r w:rsidR="002219CE">
                    <w:rPr>
                      <w:i/>
                    </w:rPr>
                    <w:tab/>
                  </w:r>
                  <w:r w:rsidR="002219CE">
                    <w:rPr>
                      <w:i/>
                    </w:rPr>
                    <w:tab/>
                  </w:r>
                  <w:r w:rsidR="002219CE">
                    <w:rPr>
                      <w:i/>
                    </w:rPr>
                    <w:tab/>
                  </w:r>
                  <w:r w:rsidR="002219CE">
                    <w:rPr>
                      <w:i/>
                    </w:rPr>
                    <w:tab/>
                  </w:r>
                  <w:r w:rsidR="002219CE">
                    <w:rPr>
                      <w:i/>
                    </w:rPr>
                    <w:tab/>
                  </w:r>
                  <w:r w:rsidR="002219CE">
                    <w:rPr>
                      <w:i/>
                    </w:rPr>
                    <w:tab/>
                  </w:r>
                  <w:r w:rsidR="002219CE">
                    <w:rPr>
                      <w:i/>
                      <w:sz w:val="32"/>
                      <w:szCs w:val="32"/>
                    </w:rPr>
                    <w:tab/>
                    <w:t xml:space="preserve">             A.ROUX/ V.DIMIER</w:t>
                  </w:r>
                </w:p>
                <w:p w:rsidR="002219CE" w:rsidRDefault="002219CE" w:rsidP="001A7C2F">
                  <w:pPr>
                    <w:pStyle w:val="Contenudecadre"/>
                    <w:shd w:val="clear" w:color="auto" w:fill="FFFFFF" w:themeFill="background1"/>
                    <w:rPr>
                      <w:i/>
                      <w:sz w:val="36"/>
                      <w:szCs w:val="36"/>
                    </w:rPr>
                  </w:pPr>
                  <w:r>
                    <w:rPr>
                      <w:i/>
                      <w:sz w:val="36"/>
                      <w:szCs w:val="36"/>
                    </w:rPr>
                    <w:tab/>
                  </w:r>
                  <w:r>
                    <w:rPr>
                      <w:i/>
                      <w:sz w:val="36"/>
                      <w:szCs w:val="36"/>
                    </w:rPr>
                    <w:tab/>
                  </w:r>
                  <w:r>
                    <w:rPr>
                      <w:i/>
                      <w:sz w:val="36"/>
                      <w:szCs w:val="36"/>
                    </w:rPr>
                    <w:tab/>
                  </w:r>
                  <w:r>
                    <w:rPr>
                      <w:i/>
                      <w:sz w:val="36"/>
                      <w:szCs w:val="36"/>
                    </w:rPr>
                    <w:tab/>
                  </w:r>
                  <w:r>
                    <w:rPr>
                      <w:i/>
                      <w:sz w:val="36"/>
                      <w:szCs w:val="36"/>
                    </w:rPr>
                    <w:tab/>
                  </w:r>
                  <w:r>
                    <w:rPr>
                      <w:i/>
                      <w:sz w:val="36"/>
                      <w:szCs w:val="36"/>
                    </w:rPr>
                    <w:tab/>
                  </w:r>
                  <w:r>
                    <w:rPr>
                      <w:i/>
                      <w:sz w:val="36"/>
                      <w:szCs w:val="36"/>
                    </w:rPr>
                    <w:tab/>
                    <w:t xml:space="preserve">                  J.FEUILLER /V.DIMIER</w:t>
                  </w:r>
                </w:p>
                <w:p w:rsidR="002219CE" w:rsidRDefault="002219CE" w:rsidP="001A7C2F">
                  <w:pPr>
                    <w:pStyle w:val="Contenudecadre"/>
                    <w:shd w:val="clear" w:color="auto" w:fill="FFFFFF" w:themeFill="background1"/>
                  </w:pPr>
                </w:p>
              </w:txbxContent>
            </v:textbox>
          </v:rect>
        </w:pict>
      </w:r>
    </w:p>
    <w:p w:rsidR="002219CE" w:rsidRDefault="002219CE" w:rsidP="002219CE"/>
    <w:p w:rsidR="002219CE" w:rsidRDefault="002219CE" w:rsidP="002219CE"/>
    <w:p w:rsidR="002219CE" w:rsidRDefault="002219CE" w:rsidP="002219CE"/>
    <w:p w:rsidR="002219CE" w:rsidRDefault="002219CE" w:rsidP="002219CE">
      <w:pPr>
        <w:rPr>
          <w:b/>
          <w:sz w:val="28"/>
          <w:szCs w:val="28"/>
          <w:u w:val="single"/>
        </w:rPr>
      </w:pPr>
      <w:r>
        <w:rPr>
          <w:b/>
          <w:sz w:val="28"/>
          <w:szCs w:val="28"/>
          <w:u w:val="single"/>
        </w:rPr>
        <w:t>LISTE DU MATERIEL GS</w:t>
      </w:r>
    </w:p>
    <w:p w:rsidR="002219CE" w:rsidRDefault="002219CE" w:rsidP="002219CE">
      <w:pPr>
        <w:jc w:val="right"/>
        <w:rPr>
          <w:b/>
          <w:sz w:val="24"/>
          <w:szCs w:val="24"/>
        </w:rPr>
      </w:pPr>
      <w:r>
        <w:rPr>
          <w:b/>
          <w:sz w:val="24"/>
          <w:szCs w:val="24"/>
        </w:rPr>
        <w:t xml:space="preserve">Prévoir </w:t>
      </w:r>
      <w:r w:rsidRPr="009F41AE">
        <w:rPr>
          <w:b/>
          <w:sz w:val="24"/>
          <w:szCs w:val="24"/>
          <w:u w:val="single"/>
        </w:rPr>
        <w:t>2 trousses</w:t>
      </w:r>
      <w:r>
        <w:rPr>
          <w:b/>
          <w:sz w:val="24"/>
          <w:szCs w:val="24"/>
        </w:rPr>
        <w:t xml:space="preserve"> dans lesquelles il y aura :</w:t>
      </w:r>
    </w:p>
    <w:p w:rsidR="002219CE" w:rsidRDefault="002219CE" w:rsidP="002219CE">
      <w:pPr>
        <w:ind w:left="2124" w:firstLine="708"/>
        <w:jc w:val="center"/>
      </w:pPr>
      <w:r>
        <w:t>*  2 crayons de papier HB</w:t>
      </w:r>
      <w:r w:rsidR="00316BCF">
        <w:pict>
          <v:rect id="_x0000_s1027" style="position:absolute;left:0;text-align:left;margin-left:-13.85pt;margin-top:20.65pt;width:230.25pt;height:123pt;z-index:251657728;mso-position-horizontal-relative:text;mso-position-vertical-relative:text" fillcolor="#d8d8d8" strokeweight="2pt">
            <v:textbox>
              <w:txbxContent>
                <w:p w:rsidR="002219CE" w:rsidRDefault="002219CE" w:rsidP="002219CE">
                  <w:pPr>
                    <w:pStyle w:val="Contenudecadre"/>
                    <w:jc w:val="both"/>
                    <w:rPr>
                      <w:b/>
                    </w:rPr>
                  </w:pPr>
                  <w:r>
                    <w:rPr>
                      <w:b/>
                    </w:rPr>
                    <w:t>Les 2 trousses repartiront  à chaque fin de période afin de vérifier si tout est là pour la rentrée suivante.</w:t>
                  </w:r>
                </w:p>
                <w:p w:rsidR="002219CE" w:rsidRDefault="002219CE" w:rsidP="002219CE">
                  <w:pPr>
                    <w:pStyle w:val="Contenudecadre"/>
                    <w:jc w:val="both"/>
                  </w:pPr>
                  <w:r>
                    <w:rPr>
                      <w:b/>
                    </w:rPr>
                    <w:t xml:space="preserve">Une trousse bien vérifiée chaque fois permet un travail serein, efficace et un gain de temps pour tous. </w:t>
                  </w:r>
                </w:p>
              </w:txbxContent>
            </v:textbox>
          </v:rect>
        </w:pict>
      </w:r>
    </w:p>
    <w:p w:rsidR="002219CE" w:rsidRDefault="002219CE" w:rsidP="002219CE">
      <w:pPr>
        <w:jc w:val="center"/>
      </w:pPr>
      <w:r>
        <w:t xml:space="preserve">                                                                *                       *1 gomme et </w:t>
      </w:r>
      <w:r>
        <w:rPr>
          <w:b/>
        </w:rPr>
        <w:t>1 taille crayon avec réservoir</w:t>
      </w:r>
    </w:p>
    <w:p w:rsidR="002219CE" w:rsidRDefault="002219CE" w:rsidP="002219CE">
      <w:pPr>
        <w:ind w:left="1416" w:firstLine="708"/>
        <w:jc w:val="center"/>
      </w:pPr>
      <w:r>
        <w:t xml:space="preserve">                     *  2 feutres ardoise VELLEDA</w:t>
      </w:r>
    </w:p>
    <w:p w:rsidR="002219CE" w:rsidRDefault="002219CE" w:rsidP="002219CE">
      <w:pPr>
        <w:ind w:left="3540"/>
        <w:jc w:val="center"/>
      </w:pPr>
      <w:r>
        <w:t xml:space="preserve">                         * une boîte de feutres (maximum 18)</w:t>
      </w:r>
      <w:r>
        <w:rPr>
          <w:b/>
        </w:rPr>
        <w:t xml:space="preserve"> BIC KIDS</w:t>
      </w:r>
    </w:p>
    <w:p w:rsidR="002219CE" w:rsidRDefault="002219CE" w:rsidP="002219CE">
      <w:pPr>
        <w:ind w:left="2832" w:firstLine="708"/>
        <w:jc w:val="center"/>
        <w:rPr>
          <w:b/>
        </w:rPr>
      </w:pPr>
      <w:r>
        <w:t xml:space="preserve">                          * une boîte de crayons couleurs (x 12)</w:t>
      </w:r>
      <w:r>
        <w:rPr>
          <w:b/>
        </w:rPr>
        <w:t xml:space="preserve"> BIC KIDS</w:t>
      </w:r>
    </w:p>
    <w:p w:rsidR="002219CE" w:rsidRDefault="00316BCF" w:rsidP="002219CE">
      <w:pPr>
        <w:jc w:val="center"/>
      </w:pPr>
      <w:r>
        <w:rPr>
          <w:noProof/>
          <w:lang w:eastAsia="fr-FR"/>
        </w:rPr>
        <w:pict>
          <v:oval id="_x0000_s1028" style="position:absolute;left:0;text-align:left;margin-left:345.4pt;margin-top:8.9pt;width:177.75pt;height:75.75pt;z-index:251658752">
            <v:textbox style="mso-next-textbox:#_x0000_s1028">
              <w:txbxContent>
                <w:p w:rsidR="002219CE" w:rsidRDefault="002219CE" w:rsidP="002219CE">
                  <w:pPr>
                    <w:shd w:val="clear" w:color="auto" w:fill="66FF99"/>
                  </w:pPr>
                  <w:r>
                    <w:t>La réserve, à mettre dans un sac type congélation au nom de l’enfant.</w:t>
                  </w:r>
                </w:p>
              </w:txbxContent>
            </v:textbox>
          </v:oval>
        </w:pict>
      </w:r>
      <w:r w:rsidR="002219CE">
        <w:t xml:space="preserve">                                                                   * de la colle (2 bâtons UHU 8g)</w:t>
      </w:r>
    </w:p>
    <w:p w:rsidR="002219CE" w:rsidRDefault="002219CE" w:rsidP="002219CE">
      <w:pPr>
        <w:ind w:left="708" w:firstLine="708"/>
        <w:jc w:val="center"/>
      </w:pPr>
      <w:r>
        <w:t xml:space="preserve">                         * un double décimètre </w:t>
      </w:r>
    </w:p>
    <w:p w:rsidR="002219CE" w:rsidRDefault="002219CE" w:rsidP="002219CE">
      <w:pPr>
        <w:ind w:left="708" w:firstLine="708"/>
        <w:jc w:val="center"/>
      </w:pPr>
      <w:r>
        <w:t xml:space="preserve">                       *une paire de ciseaux</w:t>
      </w:r>
    </w:p>
    <w:p w:rsidR="002219CE" w:rsidRDefault="002219CE" w:rsidP="002219CE">
      <w:r>
        <w:t xml:space="preserve">*  un protège- cahier </w:t>
      </w:r>
      <w:r>
        <w:rPr>
          <w:b/>
          <w:u w:val="single"/>
        </w:rPr>
        <w:t>transparent</w:t>
      </w:r>
      <w:r>
        <w:t xml:space="preserve"> 24x32</w:t>
      </w:r>
    </w:p>
    <w:p w:rsidR="002219CE" w:rsidRDefault="002219CE" w:rsidP="002219CE">
      <w:r>
        <w:t xml:space="preserve">*  un cartable assez grand pouvant contenir un cahier 24x32, </w:t>
      </w:r>
      <w:r>
        <w:rPr>
          <w:b/>
          <w:u w:val="single"/>
        </w:rPr>
        <w:t>sans roulettes de préférence</w:t>
      </w:r>
    </w:p>
    <w:p w:rsidR="002219CE" w:rsidRDefault="002219CE" w:rsidP="002219CE">
      <w:r>
        <w:t>* deu</w:t>
      </w:r>
      <w:r w:rsidR="001A7C2F">
        <w:t xml:space="preserve">x classeurs rigides </w:t>
      </w:r>
      <w:r>
        <w:t xml:space="preserve"> pour format 21 x 29,7</w:t>
      </w:r>
      <w:r w:rsidR="001A7C2F">
        <w:t xml:space="preserve"> à 2 GROS ANNEAUX DOS 60MM</w:t>
      </w:r>
    </w:p>
    <w:p w:rsidR="002219CE" w:rsidRDefault="002219CE" w:rsidP="002219CE">
      <w:r>
        <w:t>* 2  jeux  de 6 intercalaires</w:t>
      </w:r>
    </w:p>
    <w:p w:rsidR="002219CE" w:rsidRDefault="002219CE" w:rsidP="002219CE">
      <w:r>
        <w:t>* une paire de pantoufles ou chaussons</w:t>
      </w:r>
    </w:p>
    <w:p w:rsidR="002219CE" w:rsidRDefault="002219CE" w:rsidP="002219CE">
      <w:r>
        <w:t>* une boîte de mouchoirs en papier</w:t>
      </w:r>
    </w:p>
    <w:p w:rsidR="002219CE" w:rsidRDefault="002219CE" w:rsidP="002219CE">
      <w:r>
        <w:t>* un rouleau d’essuie-tout</w:t>
      </w:r>
    </w:p>
    <w:p w:rsidR="002219CE" w:rsidRDefault="002219CE" w:rsidP="002219CE">
      <w:pPr>
        <w:rPr>
          <w:b/>
        </w:rPr>
      </w:pPr>
      <w:r>
        <w:t xml:space="preserve">* un gobelet en plastique (prénom écrit avec un </w:t>
      </w:r>
      <w:r>
        <w:rPr>
          <w:b/>
          <w:u w:val="single"/>
        </w:rPr>
        <w:t>feutre permanent</w:t>
      </w:r>
      <w:r>
        <w:rPr>
          <w:b/>
        </w:rPr>
        <w:t>)</w:t>
      </w:r>
    </w:p>
    <w:p w:rsidR="002219CE" w:rsidRDefault="002219CE" w:rsidP="002219CE">
      <w:r>
        <w:t xml:space="preserve">* un tablier en </w:t>
      </w:r>
      <w:r>
        <w:rPr>
          <w:b/>
        </w:rPr>
        <w:t xml:space="preserve">TISSU </w:t>
      </w:r>
      <w:r>
        <w:t xml:space="preserve"> à manches longues (ex : vieille chemise, vieux T-shirt de papa) pour  l’atelier peinture</w:t>
      </w:r>
    </w:p>
    <w:p w:rsidR="002219CE" w:rsidRDefault="00A44CBA" w:rsidP="002219CE">
      <w:r>
        <w:t>* 1 photo d’identité</w:t>
      </w:r>
      <w:r w:rsidR="00BB7E3D">
        <w:t xml:space="preserve"> </w:t>
      </w:r>
    </w:p>
    <w:p w:rsidR="002219CE" w:rsidRDefault="002219CE" w:rsidP="002219CE">
      <w:pPr>
        <w:shd w:val="clear" w:color="auto" w:fill="FFFFFF" w:themeFill="background1"/>
        <w:jc w:val="center"/>
        <w:rPr>
          <w:b/>
          <w:sz w:val="24"/>
          <w:szCs w:val="24"/>
          <w:u w:val="single"/>
        </w:rPr>
      </w:pPr>
      <w:r>
        <w:rPr>
          <w:b/>
          <w:sz w:val="24"/>
          <w:szCs w:val="24"/>
          <w:u w:val="single"/>
        </w:rPr>
        <w:t>Tout ce matériel (marqué  au nom et  au prénom de l’enfant) devra être apporté en même temps dans un grand sac plastique solide le jour de la rentrée de votre enfant.</w:t>
      </w:r>
    </w:p>
    <w:p w:rsidR="002219CE" w:rsidRDefault="002219CE" w:rsidP="002219CE">
      <w:pPr>
        <w:shd w:val="clear" w:color="auto" w:fill="FFFF00"/>
        <w:jc w:val="center"/>
        <w:rPr>
          <w:b/>
          <w:sz w:val="24"/>
          <w:szCs w:val="24"/>
          <w:u w:val="single"/>
        </w:rPr>
      </w:pPr>
      <w:r>
        <w:rPr>
          <w:b/>
          <w:sz w:val="24"/>
          <w:szCs w:val="24"/>
          <w:u w:val="single"/>
        </w:rPr>
        <w:t>UN SAC EN TISSU AU NOM DE L’ENFANT POUR LES LIVRES DE BIBLIOTHEQUE</w:t>
      </w:r>
    </w:p>
    <w:p w:rsidR="001C6B72" w:rsidRDefault="001C6B72"/>
    <w:sectPr w:rsidR="001C6B72" w:rsidSect="001C6B7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ursive standard">
    <w:altName w:val="Times New Roman"/>
    <w:charset w:val="00"/>
    <w:family w:val="roman"/>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characterSpacingControl w:val="doNotCompress"/>
  <w:compat/>
  <w:rsids>
    <w:rsidRoot w:val="002219CE"/>
    <w:rsid w:val="00114081"/>
    <w:rsid w:val="001A7C2F"/>
    <w:rsid w:val="001C6B72"/>
    <w:rsid w:val="002219CE"/>
    <w:rsid w:val="00316BCF"/>
    <w:rsid w:val="003E1C13"/>
    <w:rsid w:val="006A1428"/>
    <w:rsid w:val="00864BDF"/>
    <w:rsid w:val="009377B1"/>
    <w:rsid w:val="009B2310"/>
    <w:rsid w:val="00A26A13"/>
    <w:rsid w:val="00A44CBA"/>
    <w:rsid w:val="00A67A05"/>
    <w:rsid w:val="00BB0BDA"/>
    <w:rsid w:val="00BB7E3D"/>
    <w:rsid w:val="00BC22B9"/>
    <w:rsid w:val="00EE48DD"/>
    <w:rsid w:val="00F9419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9CE"/>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ntenudecadre">
    <w:name w:val="Contenu de cadre"/>
    <w:basedOn w:val="Normal"/>
    <w:qFormat/>
    <w:rsid w:val="002219CE"/>
  </w:style>
  <w:style w:type="paragraph" w:styleId="Textedebulles">
    <w:name w:val="Balloon Text"/>
    <w:basedOn w:val="Normal"/>
    <w:link w:val="TextedebullesCar"/>
    <w:uiPriority w:val="99"/>
    <w:semiHidden/>
    <w:unhideWhenUsed/>
    <w:rsid w:val="001A7C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A7C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213</Words>
  <Characters>1176</Characters>
  <Application>Microsoft Office Word</Application>
  <DocSecurity>0</DocSecurity>
  <Lines>9</Lines>
  <Paragraphs>2</Paragraphs>
  <ScaleCrop>false</ScaleCrop>
  <Company/>
  <LinksUpToDate>false</LinksUpToDate>
  <CharactersWithSpaces>1387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Carole Marcon</cp:lastModifiedBy>
  <cp:revision>5</cp:revision>
  <cp:lastPrinted>2023-07-03T09:37:00Z</cp:lastPrinted>
  <dcterms:created xsi:type="dcterms:W3CDTF">2020-07-09T12:28:00Z</dcterms:created>
  <dcterms:modified xsi:type="dcterms:W3CDTF">2023-07-03T09:44:00Z</dcterms:modified>
</cp:coreProperties>
</file>